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0610C" w14:textId="46964A7B" w:rsidR="00224C8C" w:rsidRDefault="00224C8C" w:rsidP="00224C8C">
      <w:pPr>
        <w:spacing w:after="0" w:line="271" w:lineRule="auto"/>
        <w:rPr>
          <w:rFonts w:ascii="Arial" w:hAnsi="Arial" w:cs="Arial"/>
          <w:b/>
          <w:sz w:val="24"/>
          <w:szCs w:val="24"/>
        </w:rPr>
      </w:pPr>
    </w:p>
    <w:p w14:paraId="3DBDEC34" w14:textId="71B410B7" w:rsidR="00902FBC" w:rsidRPr="00E71F4A" w:rsidRDefault="00796BE0" w:rsidP="00224C8C">
      <w:pPr>
        <w:spacing w:after="0" w:line="271" w:lineRule="auto"/>
        <w:rPr>
          <w:rFonts w:ascii="Arial" w:hAnsi="Arial" w:cs="Arial"/>
          <w:b/>
          <w:sz w:val="26"/>
          <w:szCs w:val="26"/>
        </w:rPr>
      </w:pPr>
      <w:r w:rsidRPr="00E71F4A">
        <w:rPr>
          <w:rFonts w:ascii="Arial" w:hAnsi="Arial" w:cs="Arial"/>
          <w:sz w:val="26"/>
          <w:szCs w:val="26"/>
        </w:rPr>
        <w:t>Accidents and other incidents can happen even when we’ve tried hard to make things safe for everyone we work with. If an incident happen</w:t>
      </w:r>
      <w:r w:rsidR="00D64C19" w:rsidRPr="00E71F4A">
        <w:rPr>
          <w:rFonts w:ascii="Arial" w:hAnsi="Arial" w:cs="Arial"/>
          <w:sz w:val="26"/>
          <w:szCs w:val="26"/>
        </w:rPr>
        <w:t>s</w:t>
      </w:r>
      <w:r w:rsidRPr="00E71F4A">
        <w:rPr>
          <w:rFonts w:ascii="Arial" w:hAnsi="Arial" w:cs="Arial"/>
          <w:sz w:val="26"/>
          <w:szCs w:val="26"/>
        </w:rPr>
        <w:t xml:space="preserve"> to you when we are working with you, </w:t>
      </w:r>
      <w:r w:rsidR="00D64C19" w:rsidRPr="00E71F4A">
        <w:rPr>
          <w:rFonts w:ascii="Arial" w:hAnsi="Arial" w:cs="Arial"/>
          <w:sz w:val="26"/>
          <w:szCs w:val="26"/>
        </w:rPr>
        <w:t>your Client Relations Officer</w:t>
      </w:r>
      <w:r w:rsidRPr="00E71F4A">
        <w:rPr>
          <w:rFonts w:ascii="Arial" w:hAnsi="Arial" w:cs="Arial"/>
          <w:sz w:val="26"/>
          <w:szCs w:val="26"/>
        </w:rPr>
        <w:t xml:space="preserve"> will work with you to try to make things better. </w:t>
      </w:r>
    </w:p>
    <w:p w14:paraId="7ECE18E3" w14:textId="39C7DF25" w:rsidR="00F41849" w:rsidRPr="00E71F4A" w:rsidRDefault="00902FBC" w:rsidP="003A6098">
      <w:pPr>
        <w:spacing w:before="360"/>
        <w:rPr>
          <w:rFonts w:ascii="Arial" w:hAnsi="Arial" w:cs="Arial"/>
          <w:b/>
          <w:sz w:val="26"/>
          <w:szCs w:val="26"/>
        </w:rPr>
      </w:pPr>
      <w:r w:rsidRPr="00E71F4A">
        <w:rPr>
          <w:rFonts w:ascii="Arial" w:hAnsi="Arial" w:cs="Arial"/>
          <w:b/>
          <w:sz w:val="26"/>
          <w:szCs w:val="26"/>
        </w:rPr>
        <w:t>What is an Incident</w:t>
      </w:r>
      <w:r w:rsidR="00F41849" w:rsidRPr="00E71F4A">
        <w:rPr>
          <w:rFonts w:ascii="Arial" w:hAnsi="Arial" w:cs="Arial"/>
          <w:b/>
          <w:sz w:val="26"/>
          <w:szCs w:val="26"/>
        </w:rPr>
        <w:t xml:space="preserve">? </w:t>
      </w:r>
    </w:p>
    <w:p w14:paraId="50E02AA3" w14:textId="78B95475" w:rsidR="00A80683" w:rsidRPr="00E71F4A" w:rsidRDefault="00A80683" w:rsidP="003A6098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40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71F4A">
        <w:rPr>
          <w:rFonts w:ascii="Arial" w:eastAsia="Times New Roman" w:hAnsi="Arial" w:cs="Arial"/>
          <w:color w:val="000000"/>
          <w:sz w:val="26"/>
          <w:szCs w:val="26"/>
        </w:rPr>
        <w:t>Any time you experience, or could have experienced, harm</w:t>
      </w:r>
      <w:r w:rsidR="003A6098" w:rsidRPr="00E71F4A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42D09EC9" w14:textId="7AE76883" w:rsidR="00A80683" w:rsidRPr="00E71F4A" w:rsidRDefault="00A80683" w:rsidP="003A6098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40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71F4A">
        <w:rPr>
          <w:rFonts w:ascii="Arial" w:eastAsia="Times New Roman" w:hAnsi="Arial" w:cs="Arial"/>
          <w:color w:val="000000"/>
          <w:sz w:val="26"/>
          <w:szCs w:val="26"/>
        </w:rPr>
        <w:t>Any time you cause harm to someone else</w:t>
      </w:r>
      <w:r w:rsidR="003A6098" w:rsidRPr="00E71F4A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1AA167B2" w14:textId="2EF3A005" w:rsidR="003A6098" w:rsidRPr="00E71F4A" w:rsidRDefault="003A6098" w:rsidP="003A6098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40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71F4A">
        <w:rPr>
          <w:rFonts w:ascii="Arial" w:eastAsia="Times New Roman" w:hAnsi="Arial" w:cs="Arial"/>
          <w:color w:val="000000"/>
          <w:sz w:val="26"/>
          <w:szCs w:val="26"/>
        </w:rPr>
        <w:t>A near miss that could have caused harm</w:t>
      </w:r>
      <w:r w:rsidR="00A61F8A" w:rsidRPr="00E71F4A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6D719E5B" w14:textId="4897F1CD" w:rsidR="003A6098" w:rsidRPr="00E71F4A" w:rsidRDefault="003A6098" w:rsidP="003A6098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40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71F4A">
        <w:rPr>
          <w:rFonts w:ascii="Arial" w:eastAsia="Times New Roman" w:hAnsi="Arial" w:cs="Arial"/>
          <w:color w:val="000000"/>
          <w:sz w:val="26"/>
          <w:szCs w:val="26"/>
        </w:rPr>
        <w:t>Loss or damage to property</w:t>
      </w:r>
    </w:p>
    <w:p w14:paraId="58684A41" w14:textId="20143037" w:rsidR="00A80683" w:rsidRPr="00E71F4A" w:rsidRDefault="00A80683" w:rsidP="003A6098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40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71F4A">
        <w:rPr>
          <w:rFonts w:ascii="Arial" w:eastAsia="Times New Roman" w:hAnsi="Arial" w:cs="Arial"/>
          <w:color w:val="000000"/>
          <w:sz w:val="26"/>
          <w:szCs w:val="26"/>
        </w:rPr>
        <w:t>Some incidents are ‘reportable’ or ‘serious’. These might</w:t>
      </w:r>
      <w:r w:rsidR="003A6098" w:rsidRPr="00E71F4A">
        <w:rPr>
          <w:rFonts w:ascii="Arial" w:eastAsia="Times New Roman" w:hAnsi="Arial" w:cs="Arial"/>
          <w:color w:val="000000"/>
          <w:sz w:val="26"/>
          <w:szCs w:val="26"/>
        </w:rPr>
        <w:t xml:space="preserve"> be death, serious injuries, abuse, sexual misconduct or restrictive practices.</w:t>
      </w:r>
    </w:p>
    <w:p w14:paraId="58357910" w14:textId="59B6C91E" w:rsidR="00A61F8A" w:rsidRPr="00E71F4A" w:rsidRDefault="00A61F8A" w:rsidP="00D77E6A">
      <w:pPr>
        <w:spacing w:before="360"/>
        <w:rPr>
          <w:rFonts w:ascii="Arial" w:hAnsi="Arial" w:cs="Arial"/>
          <w:b/>
          <w:sz w:val="26"/>
          <w:szCs w:val="26"/>
        </w:rPr>
      </w:pPr>
      <w:r w:rsidRPr="00E71F4A">
        <w:rPr>
          <w:rFonts w:ascii="Arial" w:hAnsi="Arial" w:cs="Arial"/>
          <w:b/>
          <w:sz w:val="26"/>
          <w:szCs w:val="26"/>
        </w:rPr>
        <w:t xml:space="preserve">Reporting an incident </w:t>
      </w:r>
    </w:p>
    <w:p w14:paraId="35F31F39" w14:textId="3AF30D3E" w:rsidR="00BD3866" w:rsidRPr="00E71F4A" w:rsidRDefault="00D77E6A" w:rsidP="0013123A">
      <w:pPr>
        <w:spacing w:line="271" w:lineRule="auto"/>
        <w:rPr>
          <w:rFonts w:ascii="Arial" w:hAnsi="Arial" w:cs="Arial"/>
          <w:sz w:val="26"/>
          <w:szCs w:val="26"/>
        </w:rPr>
      </w:pPr>
      <w:r w:rsidRPr="00E71F4A">
        <w:rPr>
          <w:rFonts w:ascii="Arial" w:hAnsi="Arial" w:cs="Arial"/>
          <w:sz w:val="26"/>
          <w:szCs w:val="26"/>
        </w:rPr>
        <w:t>Anyone can identify and report an incident, for example one of our staff members or a participant/ or a family member. An incident should be reported as soon as possible because If the incident is serious (reportable) we must tell the NDIS within 24hours</w:t>
      </w:r>
      <w:r w:rsidR="0013123A" w:rsidRPr="00E71F4A">
        <w:rPr>
          <w:rFonts w:ascii="Arial" w:hAnsi="Arial" w:cs="Arial"/>
          <w:sz w:val="26"/>
          <w:szCs w:val="26"/>
        </w:rPr>
        <w:t>.</w:t>
      </w:r>
    </w:p>
    <w:p w14:paraId="4B44D6E9" w14:textId="7BB1FCF7" w:rsidR="00D77E6A" w:rsidRPr="00E71F4A" w:rsidRDefault="00D77E6A" w:rsidP="00D77E6A">
      <w:pPr>
        <w:rPr>
          <w:rFonts w:ascii="Arial" w:hAnsi="Arial" w:cs="Arial"/>
          <w:sz w:val="26"/>
          <w:szCs w:val="26"/>
        </w:rPr>
      </w:pPr>
      <w:r w:rsidRPr="00E71F4A">
        <w:rPr>
          <w:rFonts w:ascii="Arial" w:hAnsi="Arial" w:cs="Arial"/>
          <w:sz w:val="26"/>
          <w:szCs w:val="26"/>
        </w:rPr>
        <w:t xml:space="preserve">If you experience an incident or believe someone else may have experienced an incident, you should let us know. </w:t>
      </w:r>
      <w:r w:rsidR="00BD3866" w:rsidRPr="00E71F4A">
        <w:rPr>
          <w:rFonts w:ascii="Arial" w:hAnsi="Arial" w:cs="Arial"/>
          <w:sz w:val="26"/>
          <w:szCs w:val="26"/>
        </w:rPr>
        <w:t xml:space="preserve"> Contact your Client Relations Officer</w:t>
      </w:r>
    </w:p>
    <w:p w14:paraId="156297AD" w14:textId="77777777" w:rsidR="00BD3866" w:rsidRPr="00E71F4A" w:rsidRDefault="00BD3866" w:rsidP="00BD3866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 w:rsidRPr="00E71F4A">
        <w:rPr>
          <w:rFonts w:ascii="Arial" w:hAnsi="Arial" w:cs="Arial"/>
          <w:sz w:val="26"/>
          <w:szCs w:val="26"/>
        </w:rPr>
        <w:t>Phone:</w:t>
      </w:r>
      <w:r w:rsidRPr="00E71F4A">
        <w:rPr>
          <w:rFonts w:ascii="Arial" w:hAnsi="Arial" w:cs="Arial"/>
          <w:b/>
          <w:sz w:val="26"/>
          <w:szCs w:val="26"/>
        </w:rPr>
        <w:t xml:space="preserve"> </w:t>
      </w:r>
      <w:r w:rsidRPr="00E71F4A">
        <w:rPr>
          <w:rFonts w:ascii="Arial" w:hAnsi="Arial" w:cs="Arial"/>
          <w:b/>
          <w:bCs/>
          <w:sz w:val="26"/>
          <w:szCs w:val="26"/>
        </w:rPr>
        <w:t>(02) 4349 5500</w:t>
      </w:r>
    </w:p>
    <w:p w14:paraId="29C3493E" w14:textId="692BE22E" w:rsidR="00BD3866" w:rsidRPr="00E71F4A" w:rsidRDefault="00BD3866" w:rsidP="00D77E6A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  <w:rPr>
          <w:rFonts w:ascii="Arial" w:hAnsi="Arial" w:cs="Arial"/>
          <w:b/>
          <w:sz w:val="26"/>
          <w:szCs w:val="26"/>
        </w:rPr>
      </w:pPr>
      <w:r w:rsidRPr="00E71F4A">
        <w:rPr>
          <w:rFonts w:ascii="Arial" w:hAnsi="Arial" w:cs="Arial"/>
          <w:sz w:val="26"/>
          <w:szCs w:val="26"/>
        </w:rPr>
        <w:t xml:space="preserve">Email: </w:t>
      </w:r>
      <w:r w:rsidRPr="00E71F4A">
        <w:rPr>
          <w:rFonts w:ascii="Arial" w:hAnsi="Arial" w:cs="Arial"/>
          <w:b/>
          <w:sz w:val="26"/>
          <w:szCs w:val="26"/>
        </w:rPr>
        <w:t xml:space="preserve">  </w:t>
      </w:r>
      <w:hyperlink r:id="rId11" w:history="1">
        <w:r w:rsidRPr="00E71F4A">
          <w:rPr>
            <w:rStyle w:val="Hyperlink"/>
            <w:rFonts w:ascii="Arial" w:hAnsi="Arial" w:cs="Arial"/>
            <w:b/>
            <w:sz w:val="26"/>
            <w:szCs w:val="26"/>
          </w:rPr>
          <w:t>AskHR@fairhaven.org.au</w:t>
        </w:r>
      </w:hyperlink>
      <w:r w:rsidRPr="00E71F4A">
        <w:rPr>
          <w:rFonts w:ascii="Arial" w:hAnsi="Arial" w:cs="Arial"/>
          <w:b/>
          <w:sz w:val="26"/>
          <w:szCs w:val="26"/>
        </w:rPr>
        <w:t xml:space="preserve"> </w:t>
      </w:r>
    </w:p>
    <w:p w14:paraId="7A7F9869" w14:textId="39460B27" w:rsidR="00655F43" w:rsidRDefault="00655F43" w:rsidP="0022051B">
      <w:pPr>
        <w:spacing w:before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Privacy</w:t>
      </w:r>
    </w:p>
    <w:p w14:paraId="6DAE88BF" w14:textId="169677EE" w:rsidR="0076671A" w:rsidRPr="00655F43" w:rsidRDefault="00655F43" w:rsidP="0076671A">
      <w:pPr>
        <w:spacing w:after="0" w:line="271" w:lineRule="auto"/>
        <w:rPr>
          <w:rFonts w:ascii="Arial" w:hAnsi="Arial" w:cs="Arial"/>
          <w:sz w:val="26"/>
          <w:szCs w:val="26"/>
        </w:rPr>
      </w:pPr>
      <w:r w:rsidRPr="00655F43">
        <w:rPr>
          <w:rFonts w:ascii="Arial" w:hAnsi="Arial" w:cs="Arial"/>
          <w:sz w:val="26"/>
          <w:szCs w:val="26"/>
        </w:rPr>
        <w:t xml:space="preserve">All personal information </w:t>
      </w:r>
      <w:r>
        <w:rPr>
          <w:rFonts w:ascii="Arial" w:hAnsi="Arial" w:cs="Arial"/>
          <w:sz w:val="26"/>
          <w:szCs w:val="26"/>
        </w:rPr>
        <w:t>that we collect</w:t>
      </w:r>
      <w:r w:rsidRPr="00655F43">
        <w:rPr>
          <w:rFonts w:ascii="Arial" w:hAnsi="Arial" w:cs="Arial"/>
          <w:sz w:val="26"/>
          <w:szCs w:val="26"/>
        </w:rPr>
        <w:t xml:space="preserve"> to manage incidents will be handle</w:t>
      </w:r>
      <w:r>
        <w:rPr>
          <w:rFonts w:ascii="Arial" w:hAnsi="Arial" w:cs="Arial"/>
          <w:sz w:val="26"/>
          <w:szCs w:val="26"/>
        </w:rPr>
        <w:t xml:space="preserve">d in </w:t>
      </w:r>
      <w:r w:rsidRPr="00655F43">
        <w:rPr>
          <w:rFonts w:ascii="Arial" w:hAnsi="Arial" w:cs="Arial"/>
          <w:sz w:val="26"/>
          <w:szCs w:val="26"/>
        </w:rPr>
        <w:t xml:space="preserve">accordance with privacy legislation and </w:t>
      </w:r>
      <w:r>
        <w:rPr>
          <w:rFonts w:ascii="Arial" w:hAnsi="Arial" w:cs="Arial"/>
          <w:sz w:val="26"/>
          <w:szCs w:val="26"/>
        </w:rPr>
        <w:t>Fairhaven’s</w:t>
      </w:r>
      <w:r w:rsidRPr="00655F43">
        <w:rPr>
          <w:rFonts w:ascii="Arial" w:hAnsi="Arial" w:cs="Arial"/>
          <w:sz w:val="26"/>
          <w:szCs w:val="26"/>
        </w:rPr>
        <w:t xml:space="preserve"> Privacy and Confidentiality Policy and Procedure.</w:t>
      </w:r>
    </w:p>
    <w:p w14:paraId="6E1BFB0A" w14:textId="4F363F0D" w:rsidR="0022051B" w:rsidRDefault="0022051B" w:rsidP="0022051B">
      <w:pPr>
        <w:spacing w:before="360"/>
        <w:rPr>
          <w:rFonts w:ascii="Arial" w:hAnsi="Arial" w:cs="Arial"/>
          <w:b/>
          <w:sz w:val="26"/>
          <w:szCs w:val="26"/>
        </w:rPr>
      </w:pPr>
      <w:r w:rsidRPr="00E71F4A">
        <w:rPr>
          <w:rFonts w:ascii="Arial" w:hAnsi="Arial" w:cs="Arial"/>
          <w:b/>
          <w:sz w:val="26"/>
          <w:szCs w:val="26"/>
        </w:rPr>
        <w:t>How Fairhaven deals with incidents</w:t>
      </w:r>
    </w:p>
    <w:p w14:paraId="5F01866A" w14:textId="049B4F0A" w:rsidR="00E71F4A" w:rsidRPr="00991EFE" w:rsidRDefault="00E71F4A" w:rsidP="00E71F4A">
      <w:pPr>
        <w:spacing w:before="240"/>
        <w:rPr>
          <w:rFonts w:ascii="Arial" w:hAnsi="Arial" w:cs="Arial"/>
          <w:sz w:val="26"/>
          <w:szCs w:val="26"/>
          <w:u w:val="single"/>
        </w:rPr>
      </w:pPr>
      <w:r w:rsidRPr="00991EFE">
        <w:rPr>
          <w:rFonts w:ascii="Arial" w:hAnsi="Arial" w:cs="Arial"/>
          <w:sz w:val="26"/>
          <w:szCs w:val="26"/>
          <w:u w:val="single"/>
        </w:rPr>
        <w:t>Respond</w:t>
      </w:r>
    </w:p>
    <w:p w14:paraId="23582DB0" w14:textId="60AC5643" w:rsidR="00E71F4A" w:rsidRDefault="00E71F4A" w:rsidP="00EC7988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40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We check that everyone is OK and provide first aid if needed.</w:t>
      </w:r>
    </w:p>
    <w:p w14:paraId="4E76434C" w14:textId="1CE3FA9E" w:rsidR="00CE6AE9" w:rsidRDefault="001274AD" w:rsidP="00EC7988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40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1274AD">
        <w:rPr>
          <w:rFonts w:ascii="Arial" w:eastAsia="Times New Roman" w:hAnsi="Arial" w:cs="Arial"/>
          <w:color w:val="000000"/>
          <w:sz w:val="26"/>
          <w:szCs w:val="26"/>
        </w:rPr>
        <w:t>Call ‘000’ if someone needs urgent medical care or there is ongoing danger or an immediate risk of harm to anyone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4ACAB86D" w14:textId="3437A4FA" w:rsidR="002E2EDB" w:rsidRDefault="006D19BF" w:rsidP="00EC7988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40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Provide you with supports that are respectful </w:t>
      </w:r>
      <w:r w:rsidR="00EC7988">
        <w:rPr>
          <w:rFonts w:ascii="Arial" w:eastAsia="Times New Roman" w:hAnsi="Arial" w:cs="Arial"/>
          <w:color w:val="000000"/>
          <w:sz w:val="26"/>
          <w:szCs w:val="26"/>
        </w:rPr>
        <w:t>while taking care of your safety and well-being.</w:t>
      </w:r>
    </w:p>
    <w:p w14:paraId="3DE87940" w14:textId="60BB3448" w:rsidR="0076671A" w:rsidRDefault="002A07AC" w:rsidP="0076671A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40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We will help you to </w:t>
      </w:r>
      <w:r w:rsidR="00990FDD">
        <w:rPr>
          <w:rFonts w:ascii="Arial" w:eastAsia="Times New Roman" w:hAnsi="Arial" w:cs="Arial"/>
          <w:color w:val="000000"/>
          <w:sz w:val="26"/>
          <w:szCs w:val="26"/>
        </w:rPr>
        <w:t>contact an advocate if you need one.</w:t>
      </w:r>
    </w:p>
    <w:p w14:paraId="08D18AD9" w14:textId="77777777" w:rsidR="0076671A" w:rsidRPr="0076671A" w:rsidRDefault="0076671A" w:rsidP="0076671A">
      <w:pPr>
        <w:widowControl w:val="0"/>
        <w:tabs>
          <w:tab w:val="left" w:pos="380"/>
        </w:tabs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4643A2A7" w14:textId="5EB70743" w:rsidR="00991EFE" w:rsidRPr="00BF306B" w:rsidRDefault="00EC7988" w:rsidP="00A22DF3">
      <w:pPr>
        <w:spacing w:before="360"/>
        <w:rPr>
          <w:rFonts w:ascii="Arial" w:hAnsi="Arial" w:cs="Arial"/>
          <w:sz w:val="26"/>
          <w:szCs w:val="26"/>
          <w:u w:val="single"/>
        </w:rPr>
      </w:pPr>
      <w:r w:rsidRPr="00BF306B">
        <w:rPr>
          <w:rFonts w:ascii="Arial" w:hAnsi="Arial" w:cs="Arial"/>
          <w:sz w:val="26"/>
          <w:szCs w:val="26"/>
          <w:u w:val="single"/>
        </w:rPr>
        <w:t>Report</w:t>
      </w:r>
    </w:p>
    <w:p w14:paraId="5912D7CF" w14:textId="6CAE061F" w:rsidR="008A36A8" w:rsidRPr="00990FDD" w:rsidRDefault="00BF306B" w:rsidP="00990FDD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40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All incidents details are written down and reported to Fairhaven management</w:t>
      </w:r>
      <w:r w:rsidR="008A36A8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0F1A4A54" w14:textId="4C8F8D81" w:rsidR="00BF306B" w:rsidRPr="00BF306B" w:rsidRDefault="00BF306B" w:rsidP="00990FDD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40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BF306B">
        <w:rPr>
          <w:rFonts w:ascii="Arial" w:eastAsia="Times New Roman" w:hAnsi="Arial" w:cs="Arial"/>
          <w:color w:val="000000"/>
          <w:sz w:val="26"/>
          <w:szCs w:val="26"/>
        </w:rPr>
        <w:t xml:space="preserve">If the incident is serious, we will </w:t>
      </w:r>
      <w:r w:rsidRPr="00BF306B">
        <w:rPr>
          <w:rFonts w:ascii="Arial" w:eastAsia="Times New Roman" w:hAnsi="Arial" w:cs="Arial"/>
          <w:color w:val="000000"/>
          <w:sz w:val="26"/>
          <w:szCs w:val="26"/>
        </w:rPr>
        <w:t xml:space="preserve">also </w:t>
      </w:r>
      <w:r>
        <w:rPr>
          <w:rFonts w:ascii="Arial" w:eastAsia="Times New Roman" w:hAnsi="Arial" w:cs="Arial"/>
          <w:color w:val="000000"/>
          <w:sz w:val="26"/>
          <w:szCs w:val="26"/>
        </w:rPr>
        <w:t>report it to the NDIS</w:t>
      </w:r>
    </w:p>
    <w:p w14:paraId="24880774" w14:textId="3057E7A2" w:rsidR="00A22DF3" w:rsidRPr="0076671A" w:rsidRDefault="00BF306B" w:rsidP="00990FDD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40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If a crime has been committed, we will report it to the police.</w:t>
      </w:r>
    </w:p>
    <w:p w14:paraId="408425DD" w14:textId="68B28AE9" w:rsidR="00990FDD" w:rsidRPr="00BF306B" w:rsidRDefault="00990FDD" w:rsidP="0076671A">
      <w:pPr>
        <w:spacing w:before="240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Investigate</w:t>
      </w:r>
    </w:p>
    <w:p w14:paraId="28AD551F" w14:textId="484FBA5C" w:rsidR="00990FDD" w:rsidRDefault="00684116" w:rsidP="00990FDD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40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Our Incident Management System investigates all incidents that are reported </w:t>
      </w:r>
      <w:r w:rsidR="00B73A69">
        <w:rPr>
          <w:rFonts w:ascii="Arial" w:eastAsia="Times New Roman" w:hAnsi="Arial" w:cs="Arial"/>
          <w:color w:val="000000"/>
          <w:sz w:val="26"/>
          <w:szCs w:val="26"/>
        </w:rPr>
        <w:t>to us</w:t>
      </w:r>
    </w:p>
    <w:p w14:paraId="0B076C69" w14:textId="271239B6" w:rsidR="00990FDD" w:rsidRPr="00990FDD" w:rsidRDefault="00684116" w:rsidP="00990FDD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40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We investigate how and why the incident happened.</w:t>
      </w:r>
    </w:p>
    <w:p w14:paraId="2001F704" w14:textId="571E1511" w:rsidR="00BB02D3" w:rsidRDefault="00684116" w:rsidP="00990FDD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40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We may need</w:t>
      </w:r>
      <w:r w:rsidR="00BB02D3">
        <w:rPr>
          <w:rFonts w:ascii="Arial" w:eastAsia="Times New Roman" w:hAnsi="Arial" w:cs="Arial"/>
          <w:color w:val="000000"/>
          <w:sz w:val="26"/>
          <w:szCs w:val="26"/>
        </w:rPr>
        <w:t xml:space="preserve"> to talk to you about the incident to learn more about what happened</w:t>
      </w:r>
      <w:r w:rsidR="00324F3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1CA744D4" w14:textId="526DBF7E" w:rsidR="00990FDD" w:rsidRDefault="00BB02D3" w:rsidP="00BB02D3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40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BB02D3">
        <w:rPr>
          <w:rFonts w:ascii="Arial" w:eastAsia="Times New Roman" w:hAnsi="Arial" w:cs="Arial"/>
          <w:color w:val="000000"/>
          <w:sz w:val="26"/>
          <w:szCs w:val="26"/>
        </w:rPr>
        <w:t xml:space="preserve">You can have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someone </w:t>
      </w:r>
      <w:r w:rsidRPr="00BB02D3">
        <w:rPr>
          <w:rFonts w:ascii="Arial" w:eastAsia="Times New Roman" w:hAnsi="Arial" w:cs="Arial"/>
          <w:color w:val="000000"/>
          <w:sz w:val="26"/>
          <w:szCs w:val="26"/>
        </w:rPr>
        <w:t>to help you tell us about it</w:t>
      </w:r>
      <w:r>
        <w:rPr>
          <w:rFonts w:ascii="Arial" w:eastAsia="Times New Roman" w:hAnsi="Arial" w:cs="Arial"/>
          <w:color w:val="000000"/>
          <w:sz w:val="26"/>
          <w:szCs w:val="26"/>
        </w:rPr>
        <w:t>. We will work with who you prefer</w:t>
      </w:r>
      <w:r w:rsidRPr="00BB02D3">
        <w:rPr>
          <w:rFonts w:ascii="Arial" w:eastAsia="Times New Roman" w:hAnsi="Arial" w:cs="Arial"/>
          <w:color w:val="000000"/>
          <w:sz w:val="26"/>
          <w:szCs w:val="26"/>
        </w:rPr>
        <w:t>, such as an advocate, support person, family member or interpreter.</w:t>
      </w:r>
    </w:p>
    <w:p w14:paraId="3CB0DFF8" w14:textId="77777777" w:rsidR="00BB02D3" w:rsidRPr="00BB02D3" w:rsidRDefault="00BB02D3" w:rsidP="00BB02D3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40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BB02D3">
        <w:rPr>
          <w:rFonts w:ascii="Arial" w:eastAsia="Times New Roman" w:hAnsi="Arial" w:cs="Arial"/>
          <w:color w:val="000000"/>
          <w:sz w:val="26"/>
          <w:szCs w:val="26"/>
        </w:rPr>
        <w:t>Everyone involved will be able to tell us about what they think happened.</w:t>
      </w:r>
    </w:p>
    <w:p w14:paraId="57582880" w14:textId="107B1AFD" w:rsidR="00BB02D3" w:rsidRDefault="00BB02D3" w:rsidP="00BB02D3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40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BB02D3">
        <w:rPr>
          <w:rFonts w:ascii="Arial" w:eastAsia="Times New Roman" w:hAnsi="Arial" w:cs="Arial"/>
          <w:color w:val="000000"/>
          <w:sz w:val="26"/>
          <w:szCs w:val="26"/>
        </w:rPr>
        <w:t>After we have all the information, we will make a decision about what to do.</w:t>
      </w:r>
    </w:p>
    <w:p w14:paraId="626E4A1E" w14:textId="1AD10EDB" w:rsidR="00DE30D5" w:rsidRDefault="00A22DF3" w:rsidP="00BB02D3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40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Our decision can include changes to how a service is provided, changes in support workers or extra training for support workers.</w:t>
      </w:r>
    </w:p>
    <w:p w14:paraId="77E13588" w14:textId="2A3CEB02" w:rsidR="00EC7988" w:rsidRPr="00A22DF3" w:rsidRDefault="00BB02D3" w:rsidP="00A22DF3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40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BB02D3">
        <w:rPr>
          <w:rFonts w:ascii="Arial" w:eastAsia="Times New Roman" w:hAnsi="Arial" w:cs="Arial"/>
          <w:color w:val="000000"/>
          <w:sz w:val="26"/>
          <w:szCs w:val="26"/>
        </w:rPr>
        <w:t>We will make sure we tell everyone involved about what we learnt and our decision.</w:t>
      </w:r>
    </w:p>
    <w:p w14:paraId="5F7AB25E" w14:textId="39536532" w:rsidR="00DA5923" w:rsidRPr="00DA5923" w:rsidRDefault="00123BFF" w:rsidP="0076671A">
      <w:pPr>
        <w:spacing w:before="240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Review</w:t>
      </w:r>
    </w:p>
    <w:p w14:paraId="0119AED2" w14:textId="5F7880AE" w:rsidR="00DA5923" w:rsidRPr="00DA5923" w:rsidRDefault="00324F32" w:rsidP="00DA5923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We </w:t>
      </w:r>
      <w:r w:rsidR="00A22DF3">
        <w:rPr>
          <w:rFonts w:ascii="Arial" w:hAnsi="Arial" w:cs="Arial"/>
          <w:sz w:val="26"/>
          <w:szCs w:val="26"/>
        </w:rPr>
        <w:t xml:space="preserve">will </w:t>
      </w:r>
      <w:r>
        <w:rPr>
          <w:rFonts w:ascii="Arial" w:hAnsi="Arial" w:cs="Arial"/>
          <w:sz w:val="26"/>
          <w:szCs w:val="26"/>
        </w:rPr>
        <w:t>use our investigations</w:t>
      </w:r>
      <w:r w:rsidR="00DE30D5">
        <w:rPr>
          <w:rFonts w:ascii="Arial" w:hAnsi="Arial" w:cs="Arial"/>
          <w:sz w:val="26"/>
          <w:szCs w:val="26"/>
        </w:rPr>
        <w:t xml:space="preserve"> to improve our services</w:t>
      </w:r>
    </w:p>
    <w:p w14:paraId="51546CA1" w14:textId="0193EC6C" w:rsidR="008A36A8" w:rsidRDefault="00DA5923" w:rsidP="00DA5923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DA5923">
        <w:rPr>
          <w:rFonts w:ascii="Arial" w:hAnsi="Arial" w:cs="Arial"/>
          <w:sz w:val="26"/>
          <w:szCs w:val="26"/>
        </w:rPr>
        <w:t>W</w:t>
      </w:r>
      <w:r w:rsidR="00DE30D5">
        <w:rPr>
          <w:rFonts w:ascii="Arial" w:hAnsi="Arial" w:cs="Arial"/>
          <w:sz w:val="26"/>
          <w:szCs w:val="26"/>
        </w:rPr>
        <w:t>e make changes to our system to stop the incident from happening again.</w:t>
      </w:r>
    </w:p>
    <w:p w14:paraId="4EDA1626" w14:textId="5DC7E11D" w:rsidR="00991EFE" w:rsidRPr="00A22DF3" w:rsidRDefault="00A22DF3" w:rsidP="00F41849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 will ask you how you think we handled the incidents and what changes you think can be made.</w:t>
      </w:r>
    </w:p>
    <w:p w14:paraId="4C836143" w14:textId="77777777" w:rsidR="00A22DF3" w:rsidRPr="009D0EA1" w:rsidRDefault="00A22DF3" w:rsidP="00A22DF3">
      <w:pPr>
        <w:spacing w:before="360"/>
        <w:rPr>
          <w:rFonts w:ascii="Arial" w:hAnsi="Arial" w:cs="Arial"/>
          <w:b/>
          <w:sz w:val="26"/>
          <w:szCs w:val="26"/>
        </w:rPr>
      </w:pPr>
      <w:r w:rsidRPr="009D0EA1">
        <w:rPr>
          <w:rFonts w:ascii="Arial" w:hAnsi="Arial" w:cs="Arial"/>
          <w:b/>
          <w:sz w:val="26"/>
          <w:szCs w:val="26"/>
        </w:rPr>
        <w:t>If you are not happy with the outcome</w:t>
      </w:r>
    </w:p>
    <w:p w14:paraId="36158F51" w14:textId="6ECA0905" w:rsidR="00655F43" w:rsidRPr="009D0EA1" w:rsidRDefault="00655F43" w:rsidP="00655F43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9D0EA1">
        <w:rPr>
          <w:rFonts w:ascii="Arial" w:eastAsia="Times New Roman" w:hAnsi="Arial" w:cs="Arial"/>
          <w:color w:val="000000"/>
          <w:sz w:val="26"/>
          <w:szCs w:val="26"/>
        </w:rPr>
        <w:t xml:space="preserve">You can ask us to review the </w:t>
      </w:r>
      <w:r>
        <w:rPr>
          <w:rFonts w:ascii="Arial" w:eastAsia="Times New Roman" w:hAnsi="Arial" w:cs="Arial"/>
          <w:color w:val="000000"/>
          <w:sz w:val="26"/>
          <w:szCs w:val="26"/>
        </w:rPr>
        <w:t>incident</w:t>
      </w:r>
      <w:r w:rsidRPr="009D0EA1">
        <w:rPr>
          <w:rFonts w:ascii="Arial" w:eastAsia="Times New Roman" w:hAnsi="Arial" w:cs="Arial"/>
          <w:color w:val="000000"/>
          <w:sz w:val="26"/>
          <w:szCs w:val="26"/>
        </w:rPr>
        <w:t xml:space="preserve"> or if you choose to, we can support you in </w:t>
      </w:r>
      <w:r>
        <w:rPr>
          <w:rFonts w:ascii="Arial" w:eastAsia="Times New Roman" w:hAnsi="Arial" w:cs="Arial"/>
          <w:color w:val="000000"/>
          <w:sz w:val="26"/>
          <w:szCs w:val="26"/>
        </w:rPr>
        <w:t>making</w:t>
      </w:r>
      <w:r w:rsidRPr="009D0EA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>a</w:t>
      </w:r>
      <w:r w:rsidRPr="009D0EA1">
        <w:rPr>
          <w:rFonts w:ascii="Arial" w:eastAsia="Times New Roman" w:hAnsi="Arial" w:cs="Arial"/>
          <w:color w:val="000000"/>
          <w:sz w:val="26"/>
          <w:szCs w:val="26"/>
        </w:rPr>
        <w:t xml:space="preserve"> complaint to the NDIS Quality and Safeguards Commission.</w:t>
      </w:r>
    </w:p>
    <w:p w14:paraId="7427D596" w14:textId="771D9632" w:rsidR="00655F43" w:rsidRPr="009D0EA1" w:rsidRDefault="00B73A69" w:rsidP="00655F43">
      <w:pPr>
        <w:widowControl w:val="0"/>
        <w:tabs>
          <w:tab w:val="left" w:pos="380"/>
        </w:tabs>
        <w:autoSpaceDE w:val="0"/>
        <w:autoSpaceDN w:val="0"/>
        <w:adjustRightInd w:val="0"/>
        <w:spacing w:before="120" w:line="288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ab/>
      </w:r>
      <w:r w:rsidR="00655F43" w:rsidRPr="009D0EA1">
        <w:rPr>
          <w:rFonts w:ascii="Arial" w:eastAsia="Times New Roman" w:hAnsi="Arial" w:cs="Arial"/>
          <w:color w:val="000000"/>
          <w:sz w:val="26"/>
          <w:szCs w:val="26"/>
        </w:rPr>
        <w:t>A complaint can be made to the NDIS Commission by:</w:t>
      </w:r>
    </w:p>
    <w:p w14:paraId="3739E06A" w14:textId="77777777" w:rsidR="00655F43" w:rsidRPr="009D0EA1" w:rsidRDefault="00655F43" w:rsidP="00B73A69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40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9D0EA1">
        <w:rPr>
          <w:rFonts w:ascii="Arial" w:eastAsia="Times New Roman" w:hAnsi="Arial" w:cs="Arial"/>
          <w:color w:val="000000"/>
          <w:sz w:val="26"/>
          <w:szCs w:val="26"/>
        </w:rPr>
        <w:t xml:space="preserve">Phoning: 1800 035 544 (free call from landlines) </w:t>
      </w:r>
    </w:p>
    <w:p w14:paraId="42632557" w14:textId="77777777" w:rsidR="00655F43" w:rsidRPr="009D0EA1" w:rsidRDefault="00655F43" w:rsidP="00B73A69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40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9D0EA1">
        <w:rPr>
          <w:rFonts w:ascii="Arial" w:eastAsia="Times New Roman" w:hAnsi="Arial" w:cs="Arial"/>
          <w:color w:val="000000"/>
          <w:sz w:val="26"/>
          <w:szCs w:val="26"/>
        </w:rPr>
        <w:t>or TTY 133 677. Interpreters can be arranged.</w:t>
      </w:r>
    </w:p>
    <w:p w14:paraId="00C92F49" w14:textId="3134B1AB" w:rsidR="00A22DF3" w:rsidRPr="0076671A" w:rsidRDefault="00655F43" w:rsidP="00B73A69">
      <w:pPr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line="240" w:lineRule="auto"/>
        <w:ind w:left="805" w:hanging="3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9D0EA1">
        <w:rPr>
          <w:rFonts w:ascii="Arial" w:eastAsia="Times New Roman" w:hAnsi="Arial" w:cs="Arial"/>
          <w:color w:val="000000"/>
          <w:sz w:val="26"/>
          <w:szCs w:val="26"/>
        </w:rPr>
        <w:t>National Relay Service and ask for 1800 035 544.</w:t>
      </w:r>
    </w:p>
    <w:p w14:paraId="7F4613F0" w14:textId="08950D04" w:rsidR="00655F43" w:rsidRDefault="00655F43" w:rsidP="00B73A69">
      <w:pPr>
        <w:spacing w:before="360" w:after="0" w:line="276" w:lineRule="auto"/>
        <w:rPr>
          <w:rFonts w:ascii="Arial" w:hAnsi="Arial" w:cs="Arial"/>
          <w:sz w:val="26"/>
          <w:szCs w:val="26"/>
        </w:rPr>
      </w:pPr>
      <w:r w:rsidRPr="00655F43">
        <w:rPr>
          <w:rFonts w:ascii="Arial" w:hAnsi="Arial" w:cs="Arial"/>
          <w:sz w:val="26"/>
          <w:szCs w:val="26"/>
        </w:rPr>
        <w:t xml:space="preserve">This Fact Sheet is a summary of Fairhaven’s </w:t>
      </w:r>
      <w:r>
        <w:rPr>
          <w:rFonts w:ascii="Arial" w:hAnsi="Arial" w:cs="Arial"/>
          <w:sz w:val="26"/>
          <w:szCs w:val="26"/>
        </w:rPr>
        <w:t>Incident M</w:t>
      </w:r>
      <w:r w:rsidR="00B73A69">
        <w:rPr>
          <w:rFonts w:ascii="Arial" w:hAnsi="Arial" w:cs="Arial"/>
          <w:sz w:val="26"/>
          <w:szCs w:val="26"/>
        </w:rPr>
        <w:t>anagement P</w:t>
      </w:r>
      <w:r>
        <w:rPr>
          <w:rFonts w:ascii="Arial" w:hAnsi="Arial" w:cs="Arial"/>
          <w:sz w:val="26"/>
          <w:szCs w:val="26"/>
        </w:rPr>
        <w:t xml:space="preserve">olicies and </w:t>
      </w:r>
    </w:p>
    <w:p w14:paraId="5E0673A6" w14:textId="79A30D67" w:rsidR="00655F43" w:rsidRPr="00655F43" w:rsidRDefault="00655F43" w:rsidP="00B73A69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655F43">
        <w:rPr>
          <w:rFonts w:ascii="Arial" w:hAnsi="Arial" w:cs="Arial"/>
          <w:sz w:val="26"/>
          <w:szCs w:val="26"/>
        </w:rPr>
        <w:t>If you would like a copy of the full document, contact the People &amp; Culture Manager</w:t>
      </w:r>
    </w:p>
    <w:p w14:paraId="507823D8" w14:textId="388F8EEE" w:rsidR="00A22DF3" w:rsidRPr="00655F43" w:rsidRDefault="00655F43" w:rsidP="00B73A69">
      <w:pPr>
        <w:spacing w:before="120" w:line="240" w:lineRule="auto"/>
        <w:ind w:firstLine="720"/>
        <w:rPr>
          <w:rFonts w:ascii="Arial" w:hAnsi="Arial" w:cs="Arial"/>
          <w:sz w:val="26"/>
          <w:szCs w:val="26"/>
        </w:rPr>
      </w:pPr>
      <w:r w:rsidRPr="00655F43">
        <w:rPr>
          <w:rFonts w:ascii="Arial" w:hAnsi="Arial" w:cs="Arial"/>
          <w:sz w:val="26"/>
          <w:szCs w:val="26"/>
        </w:rPr>
        <w:t xml:space="preserve">Phone: (02) </w:t>
      </w:r>
      <w:r w:rsidRPr="00655F43">
        <w:rPr>
          <w:rFonts w:ascii="Arial" w:hAnsi="Arial" w:cs="Arial"/>
          <w:b/>
          <w:sz w:val="26"/>
          <w:szCs w:val="26"/>
        </w:rPr>
        <w:t>4349 5500</w:t>
      </w:r>
      <w:r w:rsidRPr="00655F43">
        <w:rPr>
          <w:rFonts w:ascii="Arial" w:hAnsi="Arial" w:cs="Arial"/>
          <w:sz w:val="26"/>
          <w:szCs w:val="26"/>
        </w:rPr>
        <w:t xml:space="preserve">   Email:   </w:t>
      </w:r>
      <w:r w:rsidRPr="00655F43">
        <w:rPr>
          <w:rFonts w:ascii="Arial" w:hAnsi="Arial" w:cs="Arial"/>
          <w:b/>
          <w:sz w:val="26"/>
          <w:szCs w:val="26"/>
        </w:rPr>
        <w:t>AskHR@fairhaven.org.au</w:t>
      </w:r>
    </w:p>
    <w:p w14:paraId="071F79CA" w14:textId="77777777" w:rsidR="00A22DF3" w:rsidRDefault="00A22DF3" w:rsidP="00E71F4A">
      <w:pPr>
        <w:spacing w:before="24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22DF3" w:rsidSect="00B73A6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04" w:right="794" w:bottom="851" w:left="794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DDB0F" w14:textId="77777777" w:rsidR="00B93A18" w:rsidRDefault="00B93A18" w:rsidP="00B93A18">
      <w:pPr>
        <w:spacing w:after="0" w:line="240" w:lineRule="auto"/>
      </w:pPr>
      <w:r>
        <w:separator/>
      </w:r>
    </w:p>
  </w:endnote>
  <w:endnote w:type="continuationSeparator" w:id="0">
    <w:p w14:paraId="05DEC659" w14:textId="77777777" w:rsidR="00B93A18" w:rsidRDefault="00B93A18" w:rsidP="00B9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405"/>
      <w:gridCol w:w="1134"/>
      <w:gridCol w:w="1134"/>
      <w:gridCol w:w="1559"/>
      <w:gridCol w:w="851"/>
      <w:gridCol w:w="1559"/>
      <w:gridCol w:w="851"/>
    </w:tblGrid>
    <w:tr w:rsidR="00AB178D" w14:paraId="72EF9663" w14:textId="77777777" w:rsidTr="00511D75">
      <w:trPr>
        <w:trHeight w:val="227"/>
        <w:jc w:val="center"/>
      </w:trPr>
      <w:tc>
        <w:tcPr>
          <w:tcW w:w="2405" w:type="dxa"/>
          <w:vAlign w:val="center"/>
        </w:tcPr>
        <w:p w14:paraId="5091DFAD" w14:textId="0E5347DE" w:rsidR="00AB178D" w:rsidRPr="0034370D" w:rsidRDefault="00AB178D" w:rsidP="00A22DF3">
          <w:pPr>
            <w:pStyle w:val="Foo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 xml:space="preserve">Developed by:  </w:t>
          </w:r>
        </w:p>
      </w:tc>
      <w:tc>
        <w:tcPr>
          <w:tcW w:w="1134" w:type="dxa"/>
          <w:vAlign w:val="center"/>
        </w:tcPr>
        <w:p w14:paraId="073ED741" w14:textId="79D172FC" w:rsidR="00AB178D" w:rsidRPr="0034370D" w:rsidRDefault="00AB178D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Issued</w:t>
          </w:r>
        </w:p>
      </w:tc>
      <w:tc>
        <w:tcPr>
          <w:tcW w:w="1134" w:type="dxa"/>
          <w:vAlign w:val="center"/>
        </w:tcPr>
        <w:p w14:paraId="10D47F34" w14:textId="59BBB569" w:rsidR="00AB178D" w:rsidRPr="0034370D" w:rsidRDefault="00AB178D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Reviewed</w:t>
          </w:r>
        </w:p>
      </w:tc>
      <w:tc>
        <w:tcPr>
          <w:tcW w:w="1559" w:type="dxa"/>
          <w:vAlign w:val="center"/>
        </w:tcPr>
        <w:p w14:paraId="4320B646" w14:textId="482A8268" w:rsidR="00AB178D" w:rsidRPr="0034370D" w:rsidRDefault="00AB178D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Doc No:</w:t>
          </w:r>
        </w:p>
      </w:tc>
      <w:tc>
        <w:tcPr>
          <w:tcW w:w="851" w:type="dxa"/>
          <w:vAlign w:val="center"/>
        </w:tcPr>
        <w:p w14:paraId="58FD60BD" w14:textId="366F88E2" w:rsidR="00AB178D" w:rsidRPr="0034370D" w:rsidRDefault="00AB178D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Version</w:t>
          </w:r>
        </w:p>
      </w:tc>
      <w:tc>
        <w:tcPr>
          <w:tcW w:w="1559" w:type="dxa"/>
          <w:vMerge w:val="restart"/>
          <w:vAlign w:val="center"/>
        </w:tcPr>
        <w:p w14:paraId="0B750D2D" w14:textId="77777777" w:rsidR="00AB178D" w:rsidRPr="0034370D" w:rsidRDefault="00AB178D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Controlled at time of printing</w:t>
          </w:r>
        </w:p>
      </w:tc>
      <w:tc>
        <w:tcPr>
          <w:tcW w:w="851" w:type="dxa"/>
          <w:vAlign w:val="center"/>
        </w:tcPr>
        <w:p w14:paraId="24873B03" w14:textId="77777777" w:rsidR="00AB178D" w:rsidRPr="0034370D" w:rsidRDefault="00AB178D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Page</w:t>
          </w:r>
        </w:p>
      </w:tc>
    </w:tr>
    <w:tr w:rsidR="00AB178D" w14:paraId="3ACC0F74" w14:textId="77777777" w:rsidTr="00511D75">
      <w:trPr>
        <w:trHeight w:val="227"/>
        <w:jc w:val="center"/>
      </w:trPr>
      <w:tc>
        <w:tcPr>
          <w:tcW w:w="2405" w:type="dxa"/>
          <w:vAlign w:val="center"/>
        </w:tcPr>
        <w:p w14:paraId="6C694BEC" w14:textId="53824FCD" w:rsidR="00AB178D" w:rsidRPr="0034370D" w:rsidRDefault="00AB178D" w:rsidP="00A22DF3">
          <w:pPr>
            <w:pStyle w:val="Foo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 xml:space="preserve">Approved By : </w:t>
          </w:r>
        </w:p>
      </w:tc>
      <w:tc>
        <w:tcPr>
          <w:tcW w:w="1134" w:type="dxa"/>
          <w:vAlign w:val="center"/>
        </w:tcPr>
        <w:p w14:paraId="1E929599" w14:textId="54EEDC36" w:rsidR="00AB178D" w:rsidRPr="0034370D" w:rsidRDefault="00AB178D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134" w:type="dxa"/>
          <w:vAlign w:val="center"/>
        </w:tcPr>
        <w:p w14:paraId="7881C19B" w14:textId="77777777" w:rsidR="00AB178D" w:rsidRPr="0034370D" w:rsidRDefault="00AB178D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559" w:type="dxa"/>
          <w:vAlign w:val="center"/>
        </w:tcPr>
        <w:p w14:paraId="24ED4BE6" w14:textId="0C8CCEE0" w:rsidR="00AB178D" w:rsidRPr="0034370D" w:rsidRDefault="00AB178D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851" w:type="dxa"/>
          <w:vAlign w:val="center"/>
        </w:tcPr>
        <w:p w14:paraId="3E85824F" w14:textId="57188A1A" w:rsidR="00AB178D" w:rsidRPr="0034370D" w:rsidRDefault="00AB178D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559" w:type="dxa"/>
          <w:vMerge/>
          <w:vAlign w:val="center"/>
        </w:tcPr>
        <w:p w14:paraId="22E4DCAE" w14:textId="77777777" w:rsidR="00AB178D" w:rsidRPr="00A34FC0" w:rsidRDefault="00AB178D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851" w:type="dxa"/>
          <w:vAlign w:val="center"/>
        </w:tcPr>
        <w:p w14:paraId="40F2B9BB" w14:textId="5CEA9483" w:rsidR="00AB178D" w:rsidRPr="00A34FC0" w:rsidRDefault="00AB178D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 w:rsidRPr="00A34FC0">
            <w:rPr>
              <w:sz w:val="16"/>
              <w:szCs w:val="16"/>
            </w:rPr>
            <w:fldChar w:fldCharType="begin"/>
          </w:r>
          <w:r w:rsidRPr="00A34FC0">
            <w:rPr>
              <w:sz w:val="16"/>
              <w:szCs w:val="16"/>
            </w:rPr>
            <w:instrText xml:space="preserve"> PAGE </w:instrText>
          </w:r>
          <w:r w:rsidRPr="00A34FC0">
            <w:rPr>
              <w:sz w:val="16"/>
              <w:szCs w:val="16"/>
            </w:rPr>
            <w:fldChar w:fldCharType="separate"/>
          </w:r>
          <w:r w:rsidR="00B73A69">
            <w:rPr>
              <w:noProof/>
              <w:sz w:val="16"/>
              <w:szCs w:val="16"/>
            </w:rPr>
            <w:t>2</w:t>
          </w:r>
          <w:r w:rsidRPr="00A34FC0">
            <w:rPr>
              <w:sz w:val="16"/>
              <w:szCs w:val="16"/>
            </w:rPr>
            <w:fldChar w:fldCharType="end"/>
          </w:r>
          <w:r w:rsidRPr="00A34FC0">
            <w:rPr>
              <w:sz w:val="16"/>
              <w:szCs w:val="16"/>
            </w:rPr>
            <w:t xml:space="preserve"> of </w:t>
          </w:r>
          <w:r w:rsidRPr="00A34FC0">
            <w:rPr>
              <w:sz w:val="16"/>
              <w:szCs w:val="16"/>
            </w:rPr>
            <w:fldChar w:fldCharType="begin"/>
          </w:r>
          <w:r w:rsidRPr="00A34FC0">
            <w:rPr>
              <w:sz w:val="16"/>
              <w:szCs w:val="16"/>
            </w:rPr>
            <w:instrText xml:space="preserve"> NUMPAGES </w:instrText>
          </w:r>
          <w:r w:rsidRPr="00A34FC0">
            <w:rPr>
              <w:sz w:val="16"/>
              <w:szCs w:val="16"/>
            </w:rPr>
            <w:fldChar w:fldCharType="separate"/>
          </w:r>
          <w:r w:rsidR="00B73A69">
            <w:rPr>
              <w:noProof/>
              <w:sz w:val="16"/>
              <w:szCs w:val="16"/>
            </w:rPr>
            <w:t>2</w:t>
          </w:r>
          <w:r w:rsidRPr="00A34FC0">
            <w:rPr>
              <w:sz w:val="16"/>
              <w:szCs w:val="16"/>
            </w:rPr>
            <w:fldChar w:fldCharType="end"/>
          </w:r>
        </w:p>
      </w:tc>
    </w:tr>
  </w:tbl>
  <w:p w14:paraId="4179AAC9" w14:textId="77777777" w:rsidR="0034370D" w:rsidRPr="00B179C5" w:rsidRDefault="0034370D" w:rsidP="00B73A69">
    <w:pPr>
      <w:pStyle w:val="Footer"/>
      <w:rPr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405"/>
      <w:gridCol w:w="1134"/>
      <w:gridCol w:w="1134"/>
      <w:gridCol w:w="1559"/>
      <w:gridCol w:w="851"/>
      <w:gridCol w:w="1559"/>
      <w:gridCol w:w="851"/>
    </w:tblGrid>
    <w:tr w:rsidR="00614CED" w14:paraId="6599CA10" w14:textId="77777777" w:rsidTr="00654E99">
      <w:trPr>
        <w:trHeight w:val="227"/>
        <w:jc w:val="center"/>
      </w:trPr>
      <w:tc>
        <w:tcPr>
          <w:tcW w:w="2405" w:type="dxa"/>
          <w:vAlign w:val="center"/>
        </w:tcPr>
        <w:p w14:paraId="72243ACD" w14:textId="6CBF9011" w:rsidR="00614CED" w:rsidRPr="0034370D" w:rsidRDefault="00A22DF3" w:rsidP="00A22DF3">
          <w:pPr>
            <w:pStyle w:val="Foo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 xml:space="preserve">Developed by:  </w:t>
          </w:r>
        </w:p>
      </w:tc>
      <w:tc>
        <w:tcPr>
          <w:tcW w:w="1134" w:type="dxa"/>
          <w:vAlign w:val="center"/>
        </w:tcPr>
        <w:p w14:paraId="72F0C5CD" w14:textId="77777777" w:rsidR="00614CED" w:rsidRPr="0034370D" w:rsidRDefault="00614CED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Issued</w:t>
          </w:r>
        </w:p>
      </w:tc>
      <w:tc>
        <w:tcPr>
          <w:tcW w:w="1134" w:type="dxa"/>
          <w:vAlign w:val="center"/>
        </w:tcPr>
        <w:p w14:paraId="19E14914" w14:textId="77777777" w:rsidR="00614CED" w:rsidRPr="0034370D" w:rsidRDefault="00614CED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Reviewed</w:t>
          </w:r>
        </w:p>
      </w:tc>
      <w:tc>
        <w:tcPr>
          <w:tcW w:w="1559" w:type="dxa"/>
          <w:vAlign w:val="center"/>
        </w:tcPr>
        <w:p w14:paraId="72BD44A0" w14:textId="77777777" w:rsidR="00614CED" w:rsidRPr="0034370D" w:rsidRDefault="00614CED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Doc No:</w:t>
          </w:r>
        </w:p>
      </w:tc>
      <w:tc>
        <w:tcPr>
          <w:tcW w:w="851" w:type="dxa"/>
          <w:vAlign w:val="center"/>
        </w:tcPr>
        <w:p w14:paraId="61FEAF73" w14:textId="77777777" w:rsidR="00614CED" w:rsidRPr="0034370D" w:rsidRDefault="00614CED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Version</w:t>
          </w:r>
        </w:p>
      </w:tc>
      <w:tc>
        <w:tcPr>
          <w:tcW w:w="1559" w:type="dxa"/>
          <w:vMerge w:val="restart"/>
          <w:vAlign w:val="center"/>
        </w:tcPr>
        <w:p w14:paraId="029DBC67" w14:textId="77777777" w:rsidR="00614CED" w:rsidRPr="0034370D" w:rsidRDefault="00614CED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Controlled at time of printing</w:t>
          </w:r>
        </w:p>
      </w:tc>
      <w:tc>
        <w:tcPr>
          <w:tcW w:w="851" w:type="dxa"/>
          <w:vAlign w:val="center"/>
        </w:tcPr>
        <w:p w14:paraId="785164ED" w14:textId="77777777" w:rsidR="00614CED" w:rsidRPr="0034370D" w:rsidRDefault="00614CED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Page</w:t>
          </w:r>
        </w:p>
      </w:tc>
    </w:tr>
    <w:tr w:rsidR="00614CED" w14:paraId="16EB96A8" w14:textId="77777777" w:rsidTr="00654E99">
      <w:trPr>
        <w:trHeight w:val="227"/>
        <w:jc w:val="center"/>
      </w:trPr>
      <w:tc>
        <w:tcPr>
          <w:tcW w:w="2405" w:type="dxa"/>
          <w:vAlign w:val="center"/>
        </w:tcPr>
        <w:p w14:paraId="57E9C338" w14:textId="647E209E" w:rsidR="00614CED" w:rsidRPr="0034370D" w:rsidRDefault="00614CED" w:rsidP="00A22DF3">
          <w:pPr>
            <w:pStyle w:val="Foo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Approved By :</w:t>
          </w:r>
          <w:r w:rsidR="00A22DF3">
            <w:rPr>
              <w:sz w:val="16"/>
              <w:szCs w:val="16"/>
              <w:lang w:val="en-AU"/>
            </w:rPr>
            <w:t xml:space="preserve"> </w:t>
          </w:r>
        </w:p>
      </w:tc>
      <w:tc>
        <w:tcPr>
          <w:tcW w:w="1134" w:type="dxa"/>
          <w:vAlign w:val="center"/>
        </w:tcPr>
        <w:p w14:paraId="3DF31B67" w14:textId="42A5F6B0" w:rsidR="00614CED" w:rsidRPr="0034370D" w:rsidRDefault="00614CED" w:rsidP="00A22DF3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134" w:type="dxa"/>
          <w:vAlign w:val="center"/>
        </w:tcPr>
        <w:p w14:paraId="326F1303" w14:textId="77777777" w:rsidR="00614CED" w:rsidRPr="0034370D" w:rsidRDefault="00614CED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559" w:type="dxa"/>
          <w:vAlign w:val="center"/>
        </w:tcPr>
        <w:p w14:paraId="6A3936B3" w14:textId="23A68E77" w:rsidR="00614CED" w:rsidRPr="0034370D" w:rsidRDefault="00614CED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851" w:type="dxa"/>
          <w:vAlign w:val="center"/>
        </w:tcPr>
        <w:p w14:paraId="2FF45E59" w14:textId="64CE0402" w:rsidR="00614CED" w:rsidRPr="0034370D" w:rsidRDefault="00614CED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559" w:type="dxa"/>
          <w:vMerge/>
          <w:vAlign w:val="center"/>
        </w:tcPr>
        <w:p w14:paraId="4CD456B2" w14:textId="77777777" w:rsidR="00614CED" w:rsidRPr="00A34FC0" w:rsidRDefault="00614CED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851" w:type="dxa"/>
          <w:vAlign w:val="center"/>
        </w:tcPr>
        <w:p w14:paraId="090EC6C1" w14:textId="6865B676" w:rsidR="00614CED" w:rsidRPr="00A34FC0" w:rsidRDefault="00614CED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 w:rsidRPr="00A34FC0">
            <w:rPr>
              <w:sz w:val="16"/>
              <w:szCs w:val="16"/>
            </w:rPr>
            <w:fldChar w:fldCharType="begin"/>
          </w:r>
          <w:r w:rsidRPr="00A34FC0">
            <w:rPr>
              <w:sz w:val="16"/>
              <w:szCs w:val="16"/>
            </w:rPr>
            <w:instrText xml:space="preserve"> PAGE </w:instrText>
          </w:r>
          <w:r w:rsidRPr="00A34FC0">
            <w:rPr>
              <w:sz w:val="16"/>
              <w:szCs w:val="16"/>
            </w:rPr>
            <w:fldChar w:fldCharType="separate"/>
          </w:r>
          <w:r w:rsidR="00B73A69">
            <w:rPr>
              <w:noProof/>
              <w:sz w:val="16"/>
              <w:szCs w:val="16"/>
            </w:rPr>
            <w:t>1</w:t>
          </w:r>
          <w:r w:rsidRPr="00A34FC0">
            <w:rPr>
              <w:sz w:val="16"/>
              <w:szCs w:val="16"/>
            </w:rPr>
            <w:fldChar w:fldCharType="end"/>
          </w:r>
          <w:r w:rsidRPr="00A34FC0">
            <w:rPr>
              <w:sz w:val="16"/>
              <w:szCs w:val="16"/>
            </w:rPr>
            <w:t xml:space="preserve"> of </w:t>
          </w:r>
          <w:r w:rsidRPr="00A34FC0">
            <w:rPr>
              <w:sz w:val="16"/>
              <w:szCs w:val="16"/>
            </w:rPr>
            <w:fldChar w:fldCharType="begin"/>
          </w:r>
          <w:r w:rsidRPr="00A34FC0">
            <w:rPr>
              <w:sz w:val="16"/>
              <w:szCs w:val="16"/>
            </w:rPr>
            <w:instrText xml:space="preserve"> NUMPAGES </w:instrText>
          </w:r>
          <w:r w:rsidRPr="00A34FC0">
            <w:rPr>
              <w:sz w:val="16"/>
              <w:szCs w:val="16"/>
            </w:rPr>
            <w:fldChar w:fldCharType="separate"/>
          </w:r>
          <w:r w:rsidR="00B73A69">
            <w:rPr>
              <w:noProof/>
              <w:sz w:val="16"/>
              <w:szCs w:val="16"/>
            </w:rPr>
            <w:t>2</w:t>
          </w:r>
          <w:r w:rsidRPr="00A34FC0">
            <w:rPr>
              <w:sz w:val="16"/>
              <w:szCs w:val="16"/>
            </w:rPr>
            <w:fldChar w:fldCharType="end"/>
          </w:r>
        </w:p>
      </w:tc>
    </w:tr>
  </w:tbl>
  <w:p w14:paraId="5434B266" w14:textId="77777777" w:rsidR="00614CED" w:rsidRDefault="00614CED" w:rsidP="00614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1E621" w14:textId="77777777" w:rsidR="00B93A18" w:rsidRDefault="00B93A18" w:rsidP="00B93A18">
      <w:pPr>
        <w:spacing w:after="0" w:line="240" w:lineRule="auto"/>
      </w:pPr>
      <w:r>
        <w:separator/>
      </w:r>
    </w:p>
  </w:footnote>
  <w:footnote w:type="continuationSeparator" w:id="0">
    <w:p w14:paraId="7160AB5F" w14:textId="77777777" w:rsidR="00B93A18" w:rsidRDefault="00B93A18" w:rsidP="00B9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704"/>
    </w:tblGrid>
    <w:tr w:rsidR="00B179C5" w14:paraId="1146558D" w14:textId="77777777" w:rsidTr="00614CED">
      <w:trPr>
        <w:trHeight w:val="353"/>
      </w:trPr>
      <w:tc>
        <w:tcPr>
          <w:tcW w:w="7366" w:type="dxa"/>
          <w:vAlign w:val="bottom"/>
        </w:tcPr>
        <w:p w14:paraId="01E8B8B9" w14:textId="060FD4F2" w:rsidR="00B179C5" w:rsidRPr="00511D75" w:rsidRDefault="002430B2" w:rsidP="00B179C5">
          <w:pPr>
            <w:pStyle w:val="Header"/>
            <w:rPr>
              <w:b/>
            </w:rPr>
          </w:pPr>
          <w:r>
            <w:rPr>
              <w:b/>
            </w:rPr>
            <w:t>Document name</w:t>
          </w:r>
        </w:p>
      </w:tc>
      <w:tc>
        <w:tcPr>
          <w:tcW w:w="2704" w:type="dxa"/>
        </w:tcPr>
        <w:p w14:paraId="58034A4D" w14:textId="167A414F" w:rsidR="00B179C5" w:rsidRDefault="00614CED" w:rsidP="00B179C5">
          <w:pPr>
            <w:pStyle w:val="Header"/>
          </w:pPr>
          <w:r w:rsidRPr="0077444E">
            <w:rPr>
              <w:rFonts w:asciiTheme="minorHAnsi" w:hAnsiTheme="minorHAnsi"/>
              <w:b/>
              <w:noProof/>
              <w:color w:val="000000" w:themeColor="text1"/>
              <w:sz w:val="28"/>
              <w:szCs w:val="28"/>
              <w:lang w:val="en-AU" w:eastAsia="en-AU"/>
            </w:rPr>
            <w:drawing>
              <wp:anchor distT="0" distB="0" distL="114300" distR="114300" simplePos="0" relativeHeight="251665408" behindDoc="1" locked="0" layoutInCell="1" allowOverlap="1" wp14:anchorId="613674D3" wp14:editId="4CCC87EA">
                <wp:simplePos x="0" y="0"/>
                <wp:positionH relativeFrom="margin">
                  <wp:posOffset>443694</wp:posOffset>
                </wp:positionH>
                <wp:positionV relativeFrom="page">
                  <wp:posOffset>-136853</wp:posOffset>
                </wp:positionV>
                <wp:extent cx="883578" cy="40823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578" cy="40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24CCA14" w14:textId="77777777" w:rsidR="00B179C5" w:rsidRDefault="00A34FC0" w:rsidP="00B179C5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3A8C45" wp14:editId="192401E5">
              <wp:simplePos x="0" y="0"/>
              <wp:positionH relativeFrom="column">
                <wp:posOffset>72390</wp:posOffset>
              </wp:positionH>
              <wp:positionV relativeFrom="paragraph">
                <wp:posOffset>117530</wp:posOffset>
              </wp:positionV>
              <wp:extent cx="6147881" cy="0"/>
              <wp:effectExtent l="0" t="0" r="2476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788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8E843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9.25pt" to="489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" strokecolor="black [3213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6EAD5" w14:textId="1C0AF9AA" w:rsidR="00614CED" w:rsidRDefault="00614CED" w:rsidP="00614CED">
    <w:pPr>
      <w:pStyle w:val="Header"/>
      <w:rPr>
        <w:lang w:val="en-AU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704"/>
    </w:tblGrid>
    <w:tr w:rsidR="00614CED" w14:paraId="6F6E443E" w14:textId="77777777" w:rsidTr="00654E99">
      <w:tc>
        <w:tcPr>
          <w:tcW w:w="7366" w:type="dxa"/>
        </w:tcPr>
        <w:p w14:paraId="1ACBBBFB" w14:textId="2D73267D" w:rsidR="00614CED" w:rsidRPr="00B93A18" w:rsidRDefault="00902FBC" w:rsidP="00614CED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INCIDENTS</w:t>
          </w:r>
          <w:r w:rsidR="004065EC">
            <w:rPr>
              <w:b/>
              <w:sz w:val="28"/>
              <w:szCs w:val="28"/>
            </w:rPr>
            <w:t xml:space="preserve"> FACT SHEET</w:t>
          </w:r>
        </w:p>
      </w:tc>
      <w:tc>
        <w:tcPr>
          <w:tcW w:w="2704" w:type="dxa"/>
          <w:vMerge w:val="restart"/>
        </w:tcPr>
        <w:p w14:paraId="14F7546B" w14:textId="3C93F79F" w:rsidR="00614CED" w:rsidRDefault="00614CED" w:rsidP="00614CED">
          <w:pPr>
            <w:pStyle w:val="Header"/>
          </w:pPr>
          <w:r w:rsidRPr="0077444E">
            <w:rPr>
              <w:rFonts w:asciiTheme="minorHAnsi" w:hAnsiTheme="minorHAnsi"/>
              <w:b/>
              <w:noProof/>
              <w:color w:val="000000" w:themeColor="text1"/>
              <w:sz w:val="28"/>
              <w:szCs w:val="28"/>
              <w:lang w:val="en-AU" w:eastAsia="en-AU"/>
            </w:rPr>
            <w:drawing>
              <wp:anchor distT="0" distB="0" distL="114300" distR="114300" simplePos="0" relativeHeight="251657216" behindDoc="1" locked="0" layoutInCell="1" allowOverlap="1" wp14:anchorId="7CD184D4" wp14:editId="5C99835F">
                <wp:simplePos x="0" y="0"/>
                <wp:positionH relativeFrom="margin">
                  <wp:posOffset>25400</wp:posOffset>
                </wp:positionH>
                <wp:positionV relativeFrom="page">
                  <wp:posOffset>-220980</wp:posOffset>
                </wp:positionV>
                <wp:extent cx="1504800" cy="6948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800" cy="69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14CED" w14:paraId="067B0FB4" w14:textId="77777777" w:rsidTr="00654E99">
      <w:trPr>
        <w:trHeight w:val="353"/>
      </w:trPr>
      <w:tc>
        <w:tcPr>
          <w:tcW w:w="7366" w:type="dxa"/>
          <w:vAlign w:val="bottom"/>
        </w:tcPr>
        <w:p w14:paraId="743CE147" w14:textId="7FDCF307" w:rsidR="00614CED" w:rsidRPr="00511D75" w:rsidRDefault="00105A37" w:rsidP="00614CED">
          <w:pPr>
            <w:pStyle w:val="Header"/>
            <w:rPr>
              <w:b/>
            </w:rPr>
          </w:pPr>
          <w:r>
            <w:rPr>
              <w:b/>
            </w:rPr>
            <w:t>REF No. DOC NO</w:t>
          </w:r>
        </w:p>
      </w:tc>
      <w:tc>
        <w:tcPr>
          <w:tcW w:w="2704" w:type="dxa"/>
          <w:vMerge/>
        </w:tcPr>
        <w:p w14:paraId="5E9B4A37" w14:textId="77777777" w:rsidR="00614CED" w:rsidRDefault="00614CED" w:rsidP="00614CED">
          <w:pPr>
            <w:pStyle w:val="Header"/>
          </w:pPr>
        </w:p>
      </w:tc>
    </w:tr>
  </w:tbl>
  <w:p w14:paraId="11ED493D" w14:textId="04269BF5" w:rsidR="00614CED" w:rsidRDefault="00614CED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F368E4" wp14:editId="600BC519">
              <wp:simplePos x="0" y="0"/>
              <wp:positionH relativeFrom="column">
                <wp:posOffset>72390</wp:posOffset>
              </wp:positionH>
              <wp:positionV relativeFrom="paragraph">
                <wp:posOffset>117530</wp:posOffset>
              </wp:positionV>
              <wp:extent cx="6147881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7881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0BC64D9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9.25pt" to="489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3943"/>
    <w:multiLevelType w:val="hybridMultilevel"/>
    <w:tmpl w:val="F0B05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79C2"/>
    <w:multiLevelType w:val="hybridMultilevel"/>
    <w:tmpl w:val="FA846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41FD"/>
    <w:multiLevelType w:val="hybridMultilevel"/>
    <w:tmpl w:val="A398917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509C"/>
    <w:multiLevelType w:val="hybridMultilevel"/>
    <w:tmpl w:val="92206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C34E2"/>
    <w:multiLevelType w:val="hybridMultilevel"/>
    <w:tmpl w:val="75687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18"/>
    <w:rsid w:val="00041937"/>
    <w:rsid w:val="00055549"/>
    <w:rsid w:val="000C507D"/>
    <w:rsid w:val="000E6CA6"/>
    <w:rsid w:val="00105A37"/>
    <w:rsid w:val="00123BFF"/>
    <w:rsid w:val="001274AD"/>
    <w:rsid w:val="0013123A"/>
    <w:rsid w:val="00181AE8"/>
    <w:rsid w:val="001A619A"/>
    <w:rsid w:val="001F14D8"/>
    <w:rsid w:val="0022051B"/>
    <w:rsid w:val="00224C8C"/>
    <w:rsid w:val="002349D9"/>
    <w:rsid w:val="002430B2"/>
    <w:rsid w:val="002A07AC"/>
    <w:rsid w:val="002B0EB5"/>
    <w:rsid w:val="002D08DD"/>
    <w:rsid w:val="002E2EDB"/>
    <w:rsid w:val="002E496E"/>
    <w:rsid w:val="002E5C17"/>
    <w:rsid w:val="00324F32"/>
    <w:rsid w:val="0034370D"/>
    <w:rsid w:val="00352A16"/>
    <w:rsid w:val="00356067"/>
    <w:rsid w:val="003A6098"/>
    <w:rsid w:val="003B76CE"/>
    <w:rsid w:val="004065EC"/>
    <w:rsid w:val="00511D75"/>
    <w:rsid w:val="00535B38"/>
    <w:rsid w:val="00580FBB"/>
    <w:rsid w:val="005932AD"/>
    <w:rsid w:val="005B09F1"/>
    <w:rsid w:val="00614CED"/>
    <w:rsid w:val="00655F43"/>
    <w:rsid w:val="00684116"/>
    <w:rsid w:val="006D19BF"/>
    <w:rsid w:val="006F2531"/>
    <w:rsid w:val="00742B09"/>
    <w:rsid w:val="0076671A"/>
    <w:rsid w:val="00772E28"/>
    <w:rsid w:val="00796BE0"/>
    <w:rsid w:val="00814493"/>
    <w:rsid w:val="008612D8"/>
    <w:rsid w:val="00874F23"/>
    <w:rsid w:val="008A36A8"/>
    <w:rsid w:val="00902FBC"/>
    <w:rsid w:val="00990FDD"/>
    <w:rsid w:val="00991EFE"/>
    <w:rsid w:val="009C060C"/>
    <w:rsid w:val="009F6980"/>
    <w:rsid w:val="009F76D3"/>
    <w:rsid w:val="00A0220F"/>
    <w:rsid w:val="00A22DF3"/>
    <w:rsid w:val="00A34FC0"/>
    <w:rsid w:val="00A36900"/>
    <w:rsid w:val="00A61F8A"/>
    <w:rsid w:val="00A62418"/>
    <w:rsid w:val="00A80683"/>
    <w:rsid w:val="00AB178D"/>
    <w:rsid w:val="00B00201"/>
    <w:rsid w:val="00B179C5"/>
    <w:rsid w:val="00B32EA2"/>
    <w:rsid w:val="00B73A69"/>
    <w:rsid w:val="00B93A18"/>
    <w:rsid w:val="00BB02D3"/>
    <w:rsid w:val="00BD3866"/>
    <w:rsid w:val="00BF306B"/>
    <w:rsid w:val="00C12726"/>
    <w:rsid w:val="00C51E94"/>
    <w:rsid w:val="00C6225D"/>
    <w:rsid w:val="00C67A56"/>
    <w:rsid w:val="00C90D92"/>
    <w:rsid w:val="00CB3DF1"/>
    <w:rsid w:val="00CE6AE9"/>
    <w:rsid w:val="00D36436"/>
    <w:rsid w:val="00D64C19"/>
    <w:rsid w:val="00D66F0B"/>
    <w:rsid w:val="00D77E6A"/>
    <w:rsid w:val="00DA5923"/>
    <w:rsid w:val="00DA7FD9"/>
    <w:rsid w:val="00DB67D1"/>
    <w:rsid w:val="00DE30D5"/>
    <w:rsid w:val="00E1011B"/>
    <w:rsid w:val="00E71F4A"/>
    <w:rsid w:val="00E96CF2"/>
    <w:rsid w:val="00EC7988"/>
    <w:rsid w:val="00F06C84"/>
    <w:rsid w:val="00F3217F"/>
    <w:rsid w:val="00F41849"/>
    <w:rsid w:val="00F9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56964F8"/>
  <w15:chartTrackingRefBased/>
  <w15:docId w15:val="{68C6FE84-1C06-4B88-8AF2-FE5C75A9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18"/>
  </w:style>
  <w:style w:type="paragraph" w:styleId="Footer">
    <w:name w:val="footer"/>
    <w:basedOn w:val="Normal"/>
    <w:link w:val="FooterChar"/>
    <w:uiPriority w:val="99"/>
    <w:unhideWhenUsed/>
    <w:rsid w:val="00B93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18"/>
  </w:style>
  <w:style w:type="table" w:styleId="TableGrid">
    <w:name w:val="Table Grid"/>
    <w:basedOn w:val="TableNormal"/>
    <w:uiPriority w:val="39"/>
    <w:rsid w:val="00B9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C0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rsid w:val="00CB3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FB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B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5B09F1"/>
  </w:style>
  <w:style w:type="character" w:customStyle="1" w:styleId="eop">
    <w:name w:val="eop"/>
    <w:basedOn w:val="DefaultParagraphFont"/>
    <w:rsid w:val="005B0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kHR@fairhaven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s xmlns="63168fa0-516b-4e0e-9536-b127c4eaed89">Procedures</Contents>
    <Date_x0020__x0026__x0020_Time xmlns="63168fa0-516b-4e0e-9536-b127c4eaed89" xsi:nil="true"/>
    <Documents xmlns="63168fa0-516b-4e0e-9536-b127c4eaed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937DF7E147C4DAC6F774A4F8AFE8A" ma:contentTypeVersion="17" ma:contentTypeDescription="Create a new document." ma:contentTypeScope="" ma:versionID="93534747b7cb38ea18584b5585a967c2">
  <xsd:schema xmlns:xsd="http://www.w3.org/2001/XMLSchema" xmlns:xs="http://www.w3.org/2001/XMLSchema" xmlns:p="http://schemas.microsoft.com/office/2006/metadata/properties" xmlns:ns2="63168fa0-516b-4e0e-9536-b127c4eaed89" xmlns:ns3="fe2cd9a1-3dff-4c47-b9c4-f8438f80acdf" targetNamespace="http://schemas.microsoft.com/office/2006/metadata/properties" ma:root="true" ma:fieldsID="2de6068a890e3b44bf887c6127280cd4" ns2:_="" ns3:_="">
    <xsd:import namespace="63168fa0-516b-4e0e-9536-b127c4eaed89"/>
    <xsd:import namespace="fe2cd9a1-3dff-4c47-b9c4-f8438f80a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Documents" minOccurs="0"/>
                <xsd:element ref="ns2:Conte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68fa0-516b-4e0e-9536-b127c4eae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Documents" ma:index="14" nillable="true" ma:displayName="Documents" ma:format="Dropdown" ma:internalName="Documents">
      <xsd:simpleType>
        <xsd:restriction base="dms:Text">
          <xsd:maxLength value="255"/>
        </xsd:restriction>
      </xsd:simpleType>
    </xsd:element>
    <xsd:element name="Contents" ma:index="15" nillable="true" ma:displayName="Contents" ma:default="Procedures" ma:internalName="Contents">
      <xsd:simpleType>
        <xsd:restriction base="dms:Text">
          <xsd:maxLength value="255"/>
        </xsd:restriction>
      </xsd:simpleType>
    </xsd:element>
    <xsd:element name="MediaServiceAutoTags" ma:index="16" nillable="true" ma:displayName="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2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cd9a1-3dff-4c47-b9c4-f8438f80a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FE6B-0438-4393-81A1-B6BC852BF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9AD96-C46B-4F19-B061-79270BE5CE39}">
  <ds:schemaRefs>
    <ds:schemaRef ds:uri="http://schemas.microsoft.com/office/infopath/2007/PartnerControls"/>
    <ds:schemaRef ds:uri="http://purl.org/dc/terms/"/>
    <ds:schemaRef ds:uri="fe2cd9a1-3dff-4c47-b9c4-f8438f80acd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231c6ea-3dfa-494c-9835-ee2c66d6109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9F81A4-D52F-4B61-B4CB-6ECB6E126F7D}"/>
</file>

<file path=customXml/itemProps4.xml><?xml version="1.0" encoding="utf-8"?>
<ds:datastoreItem xmlns:ds="http://schemas.openxmlformats.org/officeDocument/2006/customXml" ds:itemID="{3A35565E-1779-444F-B3EF-4AA92D20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Haldane</dc:creator>
  <cp:keywords/>
  <dc:description/>
  <cp:lastModifiedBy>Jim Haldane</cp:lastModifiedBy>
  <cp:revision>4</cp:revision>
  <cp:lastPrinted>2022-02-24T05:31:00Z</cp:lastPrinted>
  <dcterms:created xsi:type="dcterms:W3CDTF">2022-07-13T06:43:00Z</dcterms:created>
  <dcterms:modified xsi:type="dcterms:W3CDTF">2022-07-18T04:29:00Z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0x01010016C937DF7E147C4DAC6F774A4F8AFE8A</vt:lpwstr>
  </property>
  <property fmtid="{D5CDD505-2E9C-101B-9397-08002B2CF9AE}" pid="3" name="MediaServiceImageTags">
    <vt:lpwstr/>
  </property>
  <property fmtid="{D5CDD505-2E9C-101B-9397-08002B2CF9AE}" pid="4" name="Contents">
    <vt:lpwstr>Procedures</vt:lpwstr>
  </property>
  <property fmtid="{D5CDD505-2E9C-101B-9397-08002B2CF9AE}" pid="7" name="Date">
    <vt:filetime>2021-12-22T00:00:00Z</vt:filetime>
  </property>
  <property fmtid="{D5CDD505-2E9C-101B-9397-08002B2CF9AE}" pid="8" name="Modified1">
    <vt:filetime>2022-07-14T02:57:16Z</vt:filetime>
  </property>
</Properties>
</file>